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B458A" w14:textId="5A0212AC" w:rsidR="00535E9B" w:rsidRPr="005D67E3" w:rsidRDefault="004D5549" w:rsidP="005D67E3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  <w:r>
        <w:rPr>
          <w:rFonts w:ascii="Verdana" w:eastAsia="Times New Roman" w:hAnsi="Verdana" w:cs="Times New Roman"/>
          <w:b/>
          <w:noProof/>
          <w:szCs w:val="18"/>
          <w:lang w:eastAsia="pl-PL"/>
        </w:rPr>
        <w:drawing>
          <wp:inline distT="0" distB="0" distL="0" distR="0" wp14:anchorId="1DADFD79" wp14:editId="4B5580BC">
            <wp:extent cx="5261610" cy="1408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65A5A9" w14:textId="397A42F9" w:rsidR="00535E9B" w:rsidRPr="00535E9B" w:rsidRDefault="00535E9B" w:rsidP="00842A55">
      <w:pPr>
        <w:spacing w:before="120" w:after="120" w:line="276" w:lineRule="auto"/>
        <w:jc w:val="right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ZAŁĄCZNIK NR 9 DO SWZ – OŚWIADCZENIE O AKTUALNOŚCI INFORMACJI ZAWARTYCH W JEDZ</w:t>
      </w:r>
    </w:p>
    <w:p w14:paraId="5E91043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7C5C4257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i/>
          <w:szCs w:val="18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WYKONAWCY O AKTUALNOŚCI INFORMACJI ZAWARTYCH W OŚWIADCZENIU JEDZ W ZAKRESIE PODSTAW WYKLUCZENIA Z POSTĘPOWANIA</w:t>
      </w:r>
    </w:p>
    <w:p w14:paraId="7A6A0DEB" w14:textId="77777777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Times New Roman" w:hAnsi="Calibri" w:cs="Calibri"/>
          <w:bCs/>
          <w:sz w:val="20"/>
        </w:rPr>
      </w:pPr>
    </w:p>
    <w:p w14:paraId="51A4FC90" w14:textId="1357D7AF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eastAsia="Times New Roman" w:cs="Calibri"/>
          <w:b/>
          <w:iCs/>
          <w:szCs w:val="18"/>
        </w:rPr>
      </w:pPr>
      <w:bookmarkStart w:id="6" w:name="_Hlk112679265"/>
      <w:r w:rsidRPr="00535E9B">
        <w:rPr>
          <w:rFonts w:eastAsia="Times New Roman" w:cs="Calibri"/>
          <w:bCs/>
          <w:szCs w:val="18"/>
        </w:rPr>
        <w:t>Dotyczy Oferty złożonej w Postępowaniu o udzielenie Zamówienia publicznego pn.</w:t>
      </w:r>
      <w:r w:rsidR="00BC3FDF" w:rsidRPr="00BC3FDF">
        <w:rPr>
          <w:rFonts w:eastAsia="Calibri" w:cs="Times New Roman"/>
          <w:b/>
          <w:bCs/>
          <w:szCs w:val="18"/>
        </w:rPr>
        <w:t xml:space="preserve"> </w:t>
      </w:r>
      <w:r w:rsidR="00BC3FDF" w:rsidRPr="00BC3FDF">
        <w:rPr>
          <w:rFonts w:eastAsia="Times New Roman" w:cs="Calibri"/>
          <w:b/>
          <w:bCs/>
          <w:szCs w:val="18"/>
        </w:rPr>
        <w:t>Zakup i montaż dwóch transformatorów 110/15 kV o mocy docelowej 40 MVA dla stacji 110/15 kV Tomaszów 1</w:t>
      </w:r>
      <w:r w:rsidR="00161C30">
        <w:rPr>
          <w:rFonts w:eastAsia="Times New Roman" w:cs="Calibri"/>
          <w:bCs/>
          <w:szCs w:val="18"/>
        </w:rPr>
        <w:br/>
      </w:r>
      <w:r w:rsidR="00BC3FDF" w:rsidRPr="00BC3FDF">
        <w:rPr>
          <w:rFonts w:eastAsia="Times New Roman" w:cs="Calibri"/>
          <w:b/>
          <w:bCs/>
          <w:szCs w:val="18"/>
        </w:rPr>
        <w:t>nr POST/DYS/OLD/GZ/03206/2025.</w:t>
      </w:r>
    </w:p>
    <w:p w14:paraId="4179F475" w14:textId="77777777" w:rsidR="00535E9B" w:rsidRPr="00535E9B" w:rsidRDefault="00535E9B" w:rsidP="00842A55">
      <w:pPr>
        <w:tabs>
          <w:tab w:val="right" w:pos="9072"/>
        </w:tabs>
        <w:spacing w:before="120" w:after="120" w:line="276" w:lineRule="auto"/>
        <w:jc w:val="both"/>
        <w:rPr>
          <w:rFonts w:ascii="Calibri" w:eastAsia="Calibri" w:hAnsi="Calibri" w:cs="Calibri"/>
          <w:sz w:val="20"/>
          <w:lang w:eastAsia="pl-PL"/>
        </w:rPr>
      </w:pPr>
    </w:p>
    <w:p w14:paraId="7EA405AA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Nazwa Wykonawcy </w:t>
      </w:r>
    </w:p>
    <w:p w14:paraId="757A50CD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707AC70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Adres...........................................................................................................................................</w:t>
      </w:r>
    </w:p>
    <w:p w14:paraId="31322971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NIP......................................................................................Regon...............................................</w:t>
      </w:r>
    </w:p>
    <w:bookmarkEnd w:id="6"/>
    <w:p w14:paraId="6C6C9C0E" w14:textId="77777777" w:rsidR="00535E9B" w:rsidRPr="00535E9B" w:rsidRDefault="00535E9B" w:rsidP="00842A55">
      <w:pPr>
        <w:spacing w:before="120" w:after="120" w:line="276" w:lineRule="auto"/>
        <w:rPr>
          <w:rFonts w:ascii="Calibri" w:eastAsia="Calibri" w:hAnsi="Calibri" w:cs="Calibri"/>
          <w:sz w:val="20"/>
          <w:lang w:eastAsia="pl-PL"/>
        </w:rPr>
      </w:pPr>
    </w:p>
    <w:p w14:paraId="1DABB44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Oświadczam, że informacje zawarte w oświadczeniu JEDZ w zakresie:</w:t>
      </w:r>
    </w:p>
    <w:p w14:paraId="5F2FF6E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art. 108 ust. 1 pkt 3) Ustawy PZP, </w:t>
      </w:r>
    </w:p>
    <w:p w14:paraId="4E2030CB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108 ust. 1 pkt 4) Ustawy PZP odnośnie do orzeczenia zakazu ubiegania się o Zamówienie publiczne tytułem środka zapobiegawczego,</w:t>
      </w:r>
    </w:p>
    <w:p w14:paraId="43FCC804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108 ust. 1 pkt 5) Ustawy PZP, dotyczących zawarcia z innymi wykonawcami porozumienia mającego na celu zakłócenie konkurencji,</w:t>
      </w:r>
    </w:p>
    <w:p w14:paraId="53922D5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 art. 108 ust. 1 pkt 6) Ustawy PZP, </w:t>
      </w:r>
    </w:p>
    <w:p w14:paraId="29E29EC1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1) Ustawy PZP, odnośnie do naruszenia obowiązków dotyczących płatności podatków i opłat lokalnych, o których mowa w ustawie z dnia 12 stycznia 1991 r. o podatkach i opłatach lokalnych (</w:t>
      </w:r>
      <w:r w:rsidRPr="00535E9B">
        <w:rPr>
          <w:rFonts w:eastAsia="Times New Roman" w:cs="Times New Roman"/>
          <w:szCs w:val="18"/>
        </w:rPr>
        <w:t xml:space="preserve">t.j. </w:t>
      </w:r>
      <w:r w:rsidRPr="00535E9B">
        <w:rPr>
          <w:rFonts w:eastAsia="Calibri" w:cs="Calibri"/>
          <w:szCs w:val="18"/>
          <w:lang w:eastAsia="pl-PL"/>
        </w:rPr>
        <w:t>Dz.U. 2023 r. poz. 70)</w:t>
      </w:r>
      <w:r w:rsidRPr="00535E9B" w:rsidDel="00544880">
        <w:rPr>
          <w:rFonts w:eastAsia="Calibri" w:cs="Calibri"/>
          <w:szCs w:val="18"/>
          <w:lang w:eastAsia="pl-PL"/>
        </w:rPr>
        <w:t xml:space="preserve"> </w:t>
      </w:r>
      <w:r w:rsidRPr="00535E9B">
        <w:rPr>
          <w:rFonts w:eastAsia="Calibri" w:cs="Calibri"/>
          <w:szCs w:val="18"/>
          <w:lang w:eastAsia="pl-PL"/>
        </w:rPr>
        <w:t xml:space="preserve">oraz </w:t>
      </w:r>
    </w:p>
    <w:p w14:paraId="75F10968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5), 7)-10) Ustawy PZP,</w:t>
      </w:r>
    </w:p>
    <w:p w14:paraId="3B02DCEF" w14:textId="77777777" w:rsidR="00535E9B" w:rsidRPr="00535E9B" w:rsidRDefault="00535E9B" w:rsidP="00842A55">
      <w:pPr>
        <w:spacing w:before="120" w:after="120" w:line="276" w:lineRule="auto"/>
        <w:ind w:left="401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są aktualne</w:t>
      </w:r>
      <w:r w:rsidRPr="00535E9B">
        <w:rPr>
          <w:rFonts w:eastAsia="Times New Roman" w:cs="Times New Roman"/>
          <w:szCs w:val="18"/>
        </w:rPr>
        <w:t xml:space="preserve"> </w:t>
      </w:r>
      <w:r w:rsidRPr="00535E9B">
        <w:rPr>
          <w:rFonts w:eastAsia="Calibri" w:cs="Calibri"/>
          <w:b/>
          <w:szCs w:val="18"/>
          <w:lang w:eastAsia="pl-PL"/>
        </w:rPr>
        <w:t xml:space="preserve">i zgodne z prawdą. </w:t>
      </w:r>
    </w:p>
    <w:p w14:paraId="77E283EE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Niniejsze oświadczenie składamy z pełną świadomością konsekwencji wprowadzenia Zamawiającego w błąd.</w:t>
      </w:r>
    </w:p>
    <w:p w14:paraId="47EC29C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</w:p>
    <w:p w14:paraId="1648DCC0" w14:textId="4ECAD2DF" w:rsidR="00C53A22" w:rsidRPr="00E72BD6" w:rsidRDefault="00535E9B" w:rsidP="00E72BD6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/ Wykonawców wspólnie ubiegających się o udzielenie zamówienia/ </w:t>
      </w:r>
      <w:r w:rsidR="00E72BD6">
        <w:rPr>
          <w:rFonts w:eastAsia="Times New Roman" w:cs="Calibri"/>
          <w:b/>
          <w:i/>
          <w:color w:val="000000" w:themeColor="text1"/>
          <w:sz w:val="14"/>
          <w:szCs w:val="14"/>
        </w:rPr>
        <w:t>podmiotu udostępniającego zasoby</w:t>
      </w:r>
    </w:p>
    <w:bookmarkEnd w:id="0"/>
    <w:bookmarkEnd w:id="1"/>
    <w:bookmarkEnd w:id="2"/>
    <w:bookmarkEnd w:id="3"/>
    <w:bookmarkEnd w:id="4"/>
    <w:bookmarkEnd w:id="5"/>
    <w:sectPr w:rsidR="00C53A22" w:rsidRPr="00E72BD6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BCD08B9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B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20415A1D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FD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 w16cid:durableId="1492595742">
    <w:abstractNumId w:val="12"/>
  </w:num>
  <w:num w:numId="2" w16cid:durableId="1272468204">
    <w:abstractNumId w:val="4"/>
  </w:num>
  <w:num w:numId="3" w16cid:durableId="1110201603">
    <w:abstractNumId w:val="7"/>
  </w:num>
  <w:num w:numId="4" w16cid:durableId="286813503">
    <w:abstractNumId w:val="13"/>
  </w:num>
  <w:num w:numId="5" w16cid:durableId="37509324">
    <w:abstractNumId w:val="12"/>
  </w:num>
  <w:num w:numId="6" w16cid:durableId="465125612">
    <w:abstractNumId w:val="12"/>
  </w:num>
  <w:num w:numId="7" w16cid:durableId="1113329631">
    <w:abstractNumId w:val="1"/>
  </w:num>
  <w:num w:numId="8" w16cid:durableId="1907254578">
    <w:abstractNumId w:val="16"/>
  </w:num>
  <w:num w:numId="9" w16cid:durableId="152570485">
    <w:abstractNumId w:val="11"/>
  </w:num>
  <w:num w:numId="10" w16cid:durableId="502477041">
    <w:abstractNumId w:val="2"/>
  </w:num>
  <w:num w:numId="11" w16cid:durableId="255331836">
    <w:abstractNumId w:val="8"/>
  </w:num>
  <w:num w:numId="12" w16cid:durableId="1642878397">
    <w:abstractNumId w:val="6"/>
  </w:num>
  <w:num w:numId="13" w16cid:durableId="1610814756">
    <w:abstractNumId w:val="15"/>
  </w:num>
  <w:num w:numId="14" w16cid:durableId="543373122">
    <w:abstractNumId w:val="14"/>
  </w:num>
  <w:num w:numId="15" w16cid:durableId="2024939568">
    <w:abstractNumId w:val="10"/>
  </w:num>
  <w:num w:numId="16" w16cid:durableId="1684744983">
    <w:abstractNumId w:val="5"/>
  </w:num>
  <w:num w:numId="17" w16cid:durableId="1116027378">
    <w:abstractNumId w:val="3"/>
  </w:num>
  <w:num w:numId="18" w16cid:durableId="151609174">
    <w:abstractNumId w:val="9"/>
  </w:num>
  <w:num w:numId="19" w16cid:durableId="579021053">
    <w:abstractNumId w:val="0"/>
  </w:num>
  <w:num w:numId="20" w16cid:durableId="109139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23936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1C30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267C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3FDF"/>
    <w:rsid w:val="00BC5574"/>
    <w:rsid w:val="00BC6B6D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AB2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BD6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oświadczenie o aktualności JEDZ.docx</dmsv2BaseFileName>
    <dmsv2BaseDisplayName xmlns="http://schemas.microsoft.com/sharepoint/v3">Załącznik nr 9 oświadczenie o aktualności JEDZ</dmsv2BaseDisplayName>
    <dmsv2SWPP2ObjectNumber xmlns="http://schemas.microsoft.com/sharepoint/v3">POST/DYS/OLD/GZ/03206/2025                        </dmsv2SWPP2ObjectNumber>
    <dmsv2SWPP2SumMD5 xmlns="http://schemas.microsoft.com/sharepoint/v3">c7a74844c70a79e0a58c8fdeb5cd6a93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23714269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DPFVW34YURAE-150815970-4230</_dlc_DocId>
    <_dlc_DocIdUrl xmlns="a19cb1c7-c5c7-46d4-85ae-d83685407bba">
      <Url>https://swpp2.dms.gkpge.pl/sites/40/_layouts/15/DocIdRedir.aspx?ID=DPFVW34YURAE-150815970-4230</Url>
      <Description>DPFVW34YURAE-150815970-4230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CA8925D-4873-4D49-B121-426D847EDA81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21EEC7F-4FBD-43A8-B113-246276F55B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F4F482-64EA-4792-95AB-0E72DCF7163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304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13</cp:revision>
  <cp:lastPrinted>2025-02-19T11:52:00Z</cp:lastPrinted>
  <dcterms:created xsi:type="dcterms:W3CDTF">2025-09-12T12:11:00Z</dcterms:created>
  <dcterms:modified xsi:type="dcterms:W3CDTF">2025-11-07T11:58:00Z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e66aca97-c4ca-4657-880f-63c42bb7eec2</vt:lpwstr>
  </property>
</Properties>
</file>